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139F" w14:textId="77777777" w:rsidR="00C27098" w:rsidRDefault="00C27098" w:rsidP="001320DA">
      <w:pPr>
        <w:pStyle w:val="Heading2"/>
        <w:jc w:val="center"/>
        <w:rPr>
          <w:rFonts w:ascii="Times New Roman" w:hAnsi="Times New Roman" w:cs="Times New Roman"/>
          <w:b/>
          <w:color w:val="00B050"/>
          <w:sz w:val="52"/>
          <w:szCs w:val="48"/>
        </w:rPr>
      </w:pPr>
    </w:p>
    <w:p w14:paraId="2C83134F" w14:textId="64C618A2" w:rsidR="003A3632" w:rsidRDefault="003A3632" w:rsidP="001320DA">
      <w:pPr>
        <w:pStyle w:val="Heading2"/>
        <w:jc w:val="center"/>
        <w:rPr>
          <w:rFonts w:ascii="Times New Roman" w:hAnsi="Times New Roman" w:cs="Times New Roman"/>
          <w:b/>
          <w:color w:val="00B050"/>
          <w:sz w:val="52"/>
          <w:szCs w:val="48"/>
        </w:rPr>
      </w:pPr>
      <w:r w:rsidRPr="00215C5B">
        <w:rPr>
          <w:rFonts w:ascii="Times New Roman" w:hAnsi="Times New Roman" w:cs="Times New Roman"/>
          <w:b/>
          <w:color w:val="00B050"/>
          <w:sz w:val="52"/>
          <w:szCs w:val="48"/>
        </w:rPr>
        <w:t>20</w:t>
      </w:r>
      <w:r w:rsidR="00B33646">
        <w:rPr>
          <w:rFonts w:ascii="Times New Roman" w:hAnsi="Times New Roman" w:cs="Times New Roman"/>
          <w:b/>
          <w:color w:val="00B050"/>
          <w:sz w:val="52"/>
          <w:szCs w:val="48"/>
        </w:rPr>
        <w:t>2</w:t>
      </w:r>
      <w:r w:rsidR="00F04970">
        <w:rPr>
          <w:rFonts w:ascii="Times New Roman" w:hAnsi="Times New Roman" w:cs="Times New Roman"/>
          <w:b/>
          <w:color w:val="00B050"/>
          <w:sz w:val="52"/>
          <w:szCs w:val="48"/>
        </w:rPr>
        <w:t>4</w:t>
      </w:r>
      <w:r w:rsidRPr="00215C5B">
        <w:rPr>
          <w:rFonts w:ascii="Times New Roman" w:hAnsi="Times New Roman" w:cs="Times New Roman"/>
          <w:b/>
          <w:color w:val="00B050"/>
          <w:sz w:val="52"/>
          <w:szCs w:val="48"/>
        </w:rPr>
        <w:t xml:space="preserve"> Field Day of the Past</w:t>
      </w:r>
    </w:p>
    <w:p w14:paraId="11609E32" w14:textId="27C7F9B3" w:rsidR="006F29B4" w:rsidRPr="006F29B4" w:rsidRDefault="006F29B4" w:rsidP="006F29B4">
      <w:pPr>
        <w:jc w:val="center"/>
        <w:rPr>
          <w:b/>
          <w:bCs/>
          <w:i/>
          <w:iCs/>
          <w:color w:val="FF0000"/>
          <w:sz w:val="48"/>
          <w:szCs w:val="48"/>
        </w:rPr>
      </w:pPr>
      <w:r w:rsidRPr="006F29B4">
        <w:rPr>
          <w:b/>
          <w:bCs/>
          <w:i/>
          <w:iCs/>
          <w:color w:val="FF0000"/>
          <w:sz w:val="48"/>
          <w:szCs w:val="48"/>
        </w:rPr>
        <w:t>Celebrate Independence!</w:t>
      </w:r>
    </w:p>
    <w:p w14:paraId="3B888EEC" w14:textId="3D9A3D6E" w:rsidR="003A3632" w:rsidRDefault="003A3632" w:rsidP="003A3632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Application for </w:t>
      </w:r>
      <w:r w:rsidR="00804C77">
        <w:rPr>
          <w:b/>
          <w:bCs/>
          <w:sz w:val="36"/>
          <w:szCs w:val="36"/>
        </w:rPr>
        <w:t>Vendor Spaces</w:t>
      </w:r>
    </w:p>
    <w:p w14:paraId="347A5320" w14:textId="6ECFF6DD" w:rsidR="000F59D1" w:rsidRDefault="00270EB9" w:rsidP="00FA5EEA">
      <w:pPr>
        <w:widowControl w:val="0"/>
        <w:jc w:val="center"/>
        <w:rPr>
          <w:b/>
          <w:bCs/>
          <w:i/>
          <w:iCs/>
          <w:sz w:val="34"/>
          <w:szCs w:val="34"/>
        </w:rPr>
      </w:pPr>
      <w:r>
        <w:rPr>
          <w:b/>
          <w:bCs/>
          <w:i/>
          <w:iCs/>
          <w:sz w:val="34"/>
          <w:szCs w:val="34"/>
        </w:rPr>
        <w:t>Saturday, July 6, 2024</w:t>
      </w:r>
    </w:p>
    <w:p w14:paraId="10032270" w14:textId="77777777" w:rsidR="00111238" w:rsidRDefault="00111238" w:rsidP="00FA5EEA">
      <w:pPr>
        <w:widowControl w:val="0"/>
        <w:jc w:val="center"/>
        <w:rPr>
          <w:b/>
          <w:bCs/>
          <w:i/>
          <w:iCs/>
          <w:sz w:val="44"/>
          <w:szCs w:val="44"/>
        </w:rPr>
      </w:pPr>
    </w:p>
    <w:p w14:paraId="19B1F9FB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Name: ______________________________________________</w:t>
      </w:r>
      <w:r>
        <w:rPr>
          <w:b/>
          <w:bCs/>
        </w:rPr>
        <w:t>__________________________</w:t>
      </w:r>
      <w:r w:rsidRPr="003A3632">
        <w:rPr>
          <w:b/>
          <w:bCs/>
        </w:rPr>
        <w:t>_______________</w:t>
      </w:r>
    </w:p>
    <w:p w14:paraId="5BCFD86D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 </w:t>
      </w:r>
    </w:p>
    <w:p w14:paraId="4FAEC5AB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Address: _________</w:t>
      </w:r>
      <w:r>
        <w:rPr>
          <w:b/>
          <w:bCs/>
        </w:rPr>
        <w:t>_________________________________________</w:t>
      </w:r>
      <w:r w:rsidRPr="003A3632">
        <w:rPr>
          <w:b/>
          <w:bCs/>
        </w:rPr>
        <w:t>___________________________________</w:t>
      </w:r>
    </w:p>
    <w:p w14:paraId="7EE22136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 </w:t>
      </w:r>
    </w:p>
    <w:p w14:paraId="44210AA1" w14:textId="77777777" w:rsid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City/State/Zip: __________________________________</w:t>
      </w:r>
      <w:r>
        <w:rPr>
          <w:b/>
          <w:bCs/>
        </w:rPr>
        <w:t>_________</w:t>
      </w:r>
      <w:r w:rsidRPr="003A3632">
        <w:rPr>
          <w:b/>
          <w:bCs/>
        </w:rPr>
        <w:t>____________________________________ </w:t>
      </w:r>
    </w:p>
    <w:p w14:paraId="42A19FA0" w14:textId="77777777" w:rsidR="003A3632" w:rsidRDefault="003A3632" w:rsidP="003A3632">
      <w:pPr>
        <w:widowControl w:val="0"/>
        <w:rPr>
          <w:b/>
          <w:bCs/>
        </w:rPr>
      </w:pPr>
    </w:p>
    <w:p w14:paraId="4D758E7F" w14:textId="77777777" w:rsidR="003A3632" w:rsidRDefault="003A3632" w:rsidP="003A3632">
      <w:pPr>
        <w:widowControl w:val="0"/>
        <w:rPr>
          <w:b/>
          <w:bCs/>
        </w:rPr>
      </w:pPr>
      <w:r>
        <w:rPr>
          <w:b/>
          <w:bCs/>
        </w:rPr>
        <w:t>P</w:t>
      </w:r>
      <w:r w:rsidRPr="003A3632">
        <w:rPr>
          <w:b/>
          <w:bCs/>
        </w:rPr>
        <w:t>hone: _________________________________</w:t>
      </w:r>
      <w:r>
        <w:rPr>
          <w:b/>
          <w:bCs/>
        </w:rPr>
        <w:t xml:space="preserve"> E-Mail/Website _______________________________________</w:t>
      </w:r>
    </w:p>
    <w:p w14:paraId="31E88204" w14:textId="428DB9AB" w:rsid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 </w:t>
      </w:r>
    </w:p>
    <w:p w14:paraId="52189ACE" w14:textId="2C7AC675" w:rsidR="003162FA" w:rsidRDefault="003162FA" w:rsidP="003A3632">
      <w:pPr>
        <w:widowControl w:val="0"/>
        <w:rPr>
          <w:b/>
          <w:bCs/>
        </w:rPr>
      </w:pPr>
      <w:r>
        <w:rPr>
          <w:b/>
          <w:bCs/>
        </w:rPr>
        <w:t>Description of what you are selling:</w:t>
      </w:r>
    </w:p>
    <w:p w14:paraId="7D1C4EB1" w14:textId="4203D47C" w:rsidR="003162FA" w:rsidRDefault="003162FA" w:rsidP="003A3632">
      <w:pPr>
        <w:widowControl w:val="0"/>
        <w:rPr>
          <w:b/>
          <w:bCs/>
        </w:rPr>
      </w:pPr>
    </w:p>
    <w:p w14:paraId="27FB8060" w14:textId="7678A8DB" w:rsidR="003162FA" w:rsidRDefault="003162FA" w:rsidP="003A3632">
      <w:pPr>
        <w:widowControl w:val="0"/>
        <w:rPr>
          <w:b/>
          <w:bCs/>
        </w:rPr>
      </w:pPr>
    </w:p>
    <w:p w14:paraId="0DF2CC6D" w14:textId="3699369C" w:rsidR="003162FA" w:rsidRDefault="003162FA" w:rsidP="003A3632">
      <w:pPr>
        <w:widowControl w:val="0"/>
        <w:rPr>
          <w:b/>
          <w:bCs/>
        </w:rPr>
      </w:pPr>
    </w:p>
    <w:p w14:paraId="2ED0BD50" w14:textId="77777777" w:rsidR="003162FA" w:rsidRPr="003A3632" w:rsidRDefault="003162FA" w:rsidP="003A3632">
      <w:pPr>
        <w:widowControl w:val="0"/>
        <w:rPr>
          <w:b/>
          <w:bCs/>
        </w:rPr>
      </w:pPr>
    </w:p>
    <w:p w14:paraId="1633D5C2" w14:textId="77777777" w:rsidR="00111238" w:rsidRDefault="003A3632" w:rsidP="00111238">
      <w:pPr>
        <w:widowControl w:val="0"/>
        <w:jc w:val="center"/>
        <w:rPr>
          <w:b/>
          <w:bCs/>
          <w:i/>
          <w:iCs/>
        </w:rPr>
      </w:pPr>
      <w:r w:rsidRPr="003A3632">
        <w:rPr>
          <w:b/>
          <w:bCs/>
          <w:i/>
          <w:iCs/>
        </w:rPr>
        <w:t>NO MERCHANISE WITH FIELD DAY LOGOS CAN BE SOLD WITHOUT PRIOR APPROVAL!</w:t>
      </w:r>
    </w:p>
    <w:p w14:paraId="3FD0B22A" w14:textId="7D7B1A1C" w:rsidR="003A3632" w:rsidRDefault="003A3632" w:rsidP="00111238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THIS IS NOT A FOOD VENDOR APPLICATION.</w:t>
      </w:r>
    </w:p>
    <w:p w14:paraId="76A59BC1" w14:textId="03D8BF1B" w:rsidR="00A2491C" w:rsidRPr="00A2491C" w:rsidRDefault="00A2491C" w:rsidP="00111238">
      <w:pPr>
        <w:widowControl w:val="0"/>
        <w:jc w:val="center"/>
        <w:rPr>
          <w:b/>
          <w:bCs/>
          <w:i/>
          <w:iCs/>
          <w:color w:val="FF0000"/>
          <w:sz w:val="28"/>
          <w:szCs w:val="28"/>
        </w:rPr>
      </w:pPr>
      <w:r w:rsidRPr="00A2491C">
        <w:rPr>
          <w:b/>
          <w:bCs/>
          <w:i/>
          <w:iCs/>
          <w:color w:val="FF0000"/>
          <w:sz w:val="28"/>
          <w:szCs w:val="28"/>
        </w:rPr>
        <w:t xml:space="preserve">DEADLINE IS </w:t>
      </w:r>
      <w:r w:rsidR="00270EB9">
        <w:rPr>
          <w:b/>
          <w:bCs/>
          <w:i/>
          <w:iCs/>
          <w:color w:val="FF0000"/>
          <w:sz w:val="28"/>
          <w:szCs w:val="28"/>
        </w:rPr>
        <w:t>JUNE 21, 2024</w:t>
      </w:r>
    </w:p>
    <w:p w14:paraId="444FBF83" w14:textId="77777777" w:rsidR="003A3632" w:rsidRPr="003A3632" w:rsidRDefault="003A3632" w:rsidP="003A3632">
      <w:pPr>
        <w:widowControl w:val="0"/>
        <w:rPr>
          <w:b/>
          <w:bCs/>
          <w:i/>
          <w:iCs/>
        </w:rPr>
      </w:pPr>
      <w:r w:rsidRPr="003A3632">
        <w:rPr>
          <w:b/>
          <w:bCs/>
          <w:i/>
          <w:iCs/>
        </w:rPr>
        <w:t> </w:t>
      </w:r>
    </w:p>
    <w:p w14:paraId="26286174" w14:textId="77777777" w:rsidR="003A3632" w:rsidRDefault="003A3632" w:rsidP="003A3632">
      <w:pPr>
        <w:widowControl w:val="0"/>
        <w:jc w:val="center"/>
        <w:rPr>
          <w:b/>
          <w:bCs/>
        </w:rPr>
      </w:pPr>
      <w:r>
        <w:rPr>
          <w:b/>
          <w:bCs/>
        </w:rPr>
        <w:t>SPACE SIZES AND COSTS</w:t>
      </w:r>
    </w:p>
    <w:p w14:paraId="762F7395" w14:textId="77777777" w:rsidR="003A3632" w:rsidRPr="003A3632" w:rsidRDefault="003A3632" w:rsidP="003A3632">
      <w:pPr>
        <w:widowControl w:val="0"/>
        <w:jc w:val="center"/>
        <w:rPr>
          <w:b/>
          <w:bCs/>
        </w:rPr>
      </w:pPr>
    </w:p>
    <w:p w14:paraId="570E7258" w14:textId="4E4371DA" w:rsidR="00DC5518" w:rsidRDefault="00804C77" w:rsidP="00804C77">
      <w:pPr>
        <w:widowControl w:val="0"/>
        <w:jc w:val="center"/>
      </w:pPr>
      <w:r>
        <w:t>20’x20’</w:t>
      </w:r>
      <w:proofErr w:type="gramStart"/>
      <w:r>
        <w:t xml:space="preserve">   (</w:t>
      </w:r>
      <w:proofErr w:type="gramEnd"/>
      <w:r>
        <w:t>$35)   ____# of spaces you wish to rent</w:t>
      </w:r>
    </w:p>
    <w:p w14:paraId="65FCD37B" w14:textId="0A487753" w:rsidR="00804C77" w:rsidRDefault="00804C77" w:rsidP="00804C77">
      <w:pPr>
        <w:widowControl w:val="0"/>
        <w:jc w:val="center"/>
      </w:pPr>
      <w:r>
        <w:t>Vehicles may be parked within this 20’x20’ space</w:t>
      </w:r>
    </w:p>
    <w:p w14:paraId="5C8D244E" w14:textId="77777777" w:rsidR="00804C77" w:rsidRDefault="00804C77" w:rsidP="00804C77">
      <w:pPr>
        <w:widowControl w:val="0"/>
        <w:jc w:val="center"/>
        <w:rPr>
          <w:b/>
        </w:rPr>
      </w:pPr>
    </w:p>
    <w:p w14:paraId="657846D9" w14:textId="18FB7A36" w:rsidR="00796FC3" w:rsidRDefault="003A3632" w:rsidP="003A3632">
      <w:pPr>
        <w:widowControl w:val="0"/>
        <w:rPr>
          <w:b/>
          <w:bCs/>
        </w:rPr>
      </w:pPr>
      <w:r w:rsidRPr="003A3632">
        <w:t xml:space="preserve">Spaces will be allotted on a first-come, first-serve basis. All space requests MUST BE ACCOMPANIED BY PAYMENT before space assignments will be made. Please send completed applications to: </w:t>
      </w:r>
      <w:r w:rsidRPr="003A3632">
        <w:rPr>
          <w:b/>
          <w:bCs/>
        </w:rPr>
        <w:t>Rockville-Centerville Steam &amp; Gas Historical Assn., P.O. Box 29643, Richmond, VA 23242</w:t>
      </w:r>
      <w:r w:rsidR="00796FC3">
        <w:rPr>
          <w:b/>
          <w:bCs/>
        </w:rPr>
        <w:t>.</w:t>
      </w:r>
    </w:p>
    <w:p w14:paraId="5242EDF0" w14:textId="77777777" w:rsidR="00F604A0" w:rsidRDefault="00F604A0">
      <w:pPr>
        <w:spacing w:after="200" w:line="276" w:lineRule="auto"/>
        <w:rPr>
          <w:b/>
          <w:bCs/>
        </w:rPr>
      </w:pPr>
    </w:p>
    <w:p w14:paraId="6CAEFABC" w14:textId="3CD5BB58" w:rsidR="003A3632" w:rsidRDefault="003A3632" w:rsidP="003A3632">
      <w:pPr>
        <w:widowControl w:val="0"/>
        <w:rPr>
          <w:rStyle w:val="Hyperlink"/>
        </w:rPr>
      </w:pPr>
      <w:r w:rsidRPr="003A3632">
        <w:t xml:space="preserve">Should you </w:t>
      </w:r>
      <w:r w:rsidR="00DC5518">
        <w:t xml:space="preserve">have any questions, please call </w:t>
      </w:r>
      <w:r w:rsidR="009A2BC6">
        <w:t>Melinda Gammon at 804-908-1412</w:t>
      </w:r>
      <w:r w:rsidR="00FE0357">
        <w:t xml:space="preserve"> or </w:t>
      </w:r>
      <w:r w:rsidR="00603C45">
        <w:t xml:space="preserve">email </w:t>
      </w:r>
      <w:hyperlink r:id="rId7" w:history="1">
        <w:r w:rsidR="00207A89" w:rsidRPr="00FB4953">
          <w:rPr>
            <w:rStyle w:val="Hyperlink"/>
          </w:rPr>
          <w:t>fielddayofthepast@gmail.com</w:t>
        </w:r>
      </w:hyperlink>
    </w:p>
    <w:p w14:paraId="1B80B511" w14:textId="77777777" w:rsidR="00207A89" w:rsidRPr="003A3632" w:rsidRDefault="00207A89" w:rsidP="003A3632">
      <w:pPr>
        <w:widowControl w:val="0"/>
      </w:pPr>
    </w:p>
    <w:p w14:paraId="33AF02D3" w14:textId="56BDD23F" w:rsidR="003A3632" w:rsidRPr="00FE0357" w:rsidRDefault="003A3632" w:rsidP="003A3632">
      <w:pPr>
        <w:widowControl w:val="0"/>
        <w:rPr>
          <w:b/>
          <w:bCs/>
          <w:iCs/>
        </w:rPr>
      </w:pPr>
      <w:r w:rsidRPr="003A3632">
        <w:t> </w:t>
      </w:r>
      <w:r w:rsidRPr="003A3632">
        <w:rPr>
          <w:b/>
          <w:bCs/>
          <w:i/>
          <w:iCs/>
        </w:rPr>
        <w:t>Field Day of the Past, the Rockville-Centerville Steam &amp; Gas Historical Assn., its</w:t>
      </w:r>
      <w:r w:rsidR="001D5DF1">
        <w:rPr>
          <w:b/>
          <w:bCs/>
          <w:i/>
          <w:iCs/>
        </w:rPr>
        <w:t xml:space="preserve"> landowner,</w:t>
      </w:r>
      <w:r w:rsidRPr="003A3632">
        <w:rPr>
          <w:b/>
          <w:bCs/>
          <w:i/>
          <w:iCs/>
        </w:rPr>
        <w:t xml:space="preserve"> members</w:t>
      </w:r>
      <w:r w:rsidR="0028176C">
        <w:rPr>
          <w:b/>
          <w:bCs/>
          <w:i/>
          <w:iCs/>
        </w:rPr>
        <w:t xml:space="preserve"> n</w:t>
      </w:r>
      <w:r w:rsidRPr="003A3632">
        <w:rPr>
          <w:b/>
          <w:bCs/>
          <w:i/>
          <w:iCs/>
        </w:rPr>
        <w:t>or volunteers will be responsible for loss, theft or damage and assume no liability for bodily injury, loss of property damaged caused b</w:t>
      </w:r>
      <w:r w:rsidR="001D5DF1">
        <w:rPr>
          <w:b/>
          <w:bCs/>
          <w:i/>
          <w:iCs/>
        </w:rPr>
        <w:t>y or to</w:t>
      </w:r>
      <w:r w:rsidRPr="003A3632">
        <w:rPr>
          <w:b/>
          <w:bCs/>
          <w:i/>
          <w:iCs/>
        </w:rPr>
        <w:t xml:space="preserve"> exhibitor or action of exhibitor.</w:t>
      </w:r>
      <w:r w:rsidR="00FE0357">
        <w:rPr>
          <w:b/>
          <w:bCs/>
          <w:i/>
          <w:iCs/>
        </w:rPr>
        <w:t xml:space="preserve"> </w:t>
      </w:r>
      <w:r w:rsidR="00FE0357">
        <w:rPr>
          <w:b/>
          <w:bCs/>
          <w:iCs/>
        </w:rPr>
        <w:t>PLEASE SUBMIT A CERTIFICATE OF INSURANCE IF APPLICABLE.</w:t>
      </w:r>
    </w:p>
    <w:p w14:paraId="5C0C3497" w14:textId="77777777" w:rsidR="003A3632" w:rsidRPr="003A3632" w:rsidRDefault="003A3632" w:rsidP="003A3632">
      <w:pPr>
        <w:widowControl w:val="0"/>
        <w:rPr>
          <w:b/>
          <w:bCs/>
          <w:i/>
          <w:iCs/>
        </w:rPr>
      </w:pPr>
      <w:r w:rsidRPr="003A3632">
        <w:rPr>
          <w:b/>
          <w:bCs/>
          <w:i/>
          <w:iCs/>
        </w:rPr>
        <w:t> </w:t>
      </w:r>
    </w:p>
    <w:p w14:paraId="5B4A59D3" w14:textId="77777777" w:rsidR="003A3632" w:rsidRPr="003A3632" w:rsidRDefault="003A3632" w:rsidP="003A3632">
      <w:pPr>
        <w:widowControl w:val="0"/>
        <w:rPr>
          <w:b/>
          <w:bCs/>
          <w:i/>
          <w:iCs/>
        </w:rPr>
      </w:pPr>
      <w:r w:rsidRPr="003A3632">
        <w:rPr>
          <w:b/>
          <w:bCs/>
          <w:i/>
          <w:iCs/>
        </w:rPr>
        <w:t>  </w:t>
      </w:r>
    </w:p>
    <w:p w14:paraId="4E64CCBE" w14:textId="77777777" w:rsidR="003A3632" w:rsidRPr="003A3632" w:rsidRDefault="003A3632" w:rsidP="003A3632">
      <w:pPr>
        <w:widowControl w:val="0"/>
      </w:pPr>
      <w:r w:rsidRPr="003A3632">
        <w:t>_______________________________________________________________________</w:t>
      </w:r>
      <w:r w:rsidR="00DC5518">
        <w:t xml:space="preserve">________________      </w:t>
      </w:r>
    </w:p>
    <w:p w14:paraId="0C0F6DBE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EXHIBITOR’S SIGNATURE</w:t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</w:r>
      <w:r w:rsidRPr="003A3632">
        <w:rPr>
          <w:b/>
          <w:bCs/>
        </w:rPr>
        <w:tab/>
        <w:t xml:space="preserve">      DATE</w:t>
      </w:r>
    </w:p>
    <w:p w14:paraId="46F1C7E6" w14:textId="77777777" w:rsidR="003A3632" w:rsidRPr="003A3632" w:rsidRDefault="003A3632" w:rsidP="003A3632">
      <w:pPr>
        <w:widowControl w:val="0"/>
        <w:rPr>
          <w:b/>
          <w:bCs/>
        </w:rPr>
      </w:pPr>
      <w:r w:rsidRPr="003A3632">
        <w:rPr>
          <w:b/>
          <w:bCs/>
        </w:rPr>
        <w:t> By signing this application, I agree to all terms and conditions set forth by the association.</w:t>
      </w:r>
    </w:p>
    <w:p w14:paraId="38E393F6" w14:textId="78E711CD" w:rsidR="00704963" w:rsidRDefault="00704963" w:rsidP="003A3632">
      <w:pPr>
        <w:widowControl w:val="0"/>
      </w:pPr>
    </w:p>
    <w:p w14:paraId="53A2D8F0" w14:textId="29694595" w:rsidR="00D36A9D" w:rsidRDefault="00D36A9D" w:rsidP="003A3632">
      <w:pPr>
        <w:widowControl w:val="0"/>
      </w:pPr>
    </w:p>
    <w:p w14:paraId="469F292A" w14:textId="62FB0766" w:rsidR="00D36A9D" w:rsidRDefault="00D36A9D" w:rsidP="003A3632">
      <w:pPr>
        <w:widowControl w:val="0"/>
      </w:pPr>
    </w:p>
    <w:p w14:paraId="5357B769" w14:textId="2F89591F" w:rsidR="00D36A9D" w:rsidRPr="00D36A9D" w:rsidRDefault="00D36A9D" w:rsidP="00D36A9D">
      <w:pPr>
        <w:widowControl w:val="0"/>
        <w:jc w:val="center"/>
        <w:rPr>
          <w:b/>
          <w:bCs/>
          <w:color w:val="FF0000"/>
          <w:sz w:val="36"/>
          <w:szCs w:val="36"/>
        </w:rPr>
      </w:pPr>
      <w:r w:rsidRPr="00D36A9D">
        <w:rPr>
          <w:b/>
          <w:bCs/>
          <w:color w:val="FF0000"/>
          <w:sz w:val="36"/>
          <w:szCs w:val="36"/>
        </w:rPr>
        <w:t>THESE SPACES ARE NOT FOR THE SALE OF FOOD!</w:t>
      </w:r>
    </w:p>
    <w:sectPr w:rsidR="00D36A9D" w:rsidRPr="00D36A9D" w:rsidSect="00C02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F3C3" w14:textId="77777777" w:rsidR="00C02EEA" w:rsidRDefault="00C02EEA" w:rsidP="00975923">
      <w:r>
        <w:separator/>
      </w:r>
    </w:p>
  </w:endnote>
  <w:endnote w:type="continuationSeparator" w:id="0">
    <w:p w14:paraId="2EDF5D10" w14:textId="77777777" w:rsidR="00C02EEA" w:rsidRDefault="00C02EEA" w:rsidP="0097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161C" w14:textId="77777777" w:rsidR="00C02EEA" w:rsidRDefault="00C02EEA" w:rsidP="00975923">
      <w:r>
        <w:separator/>
      </w:r>
    </w:p>
  </w:footnote>
  <w:footnote w:type="continuationSeparator" w:id="0">
    <w:p w14:paraId="0CECB0CC" w14:textId="77777777" w:rsidR="00C02EEA" w:rsidRDefault="00C02EEA" w:rsidP="0097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A0370"/>
    <w:multiLevelType w:val="hybridMultilevel"/>
    <w:tmpl w:val="D8A6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2"/>
    <w:rsid w:val="000C43BE"/>
    <w:rsid w:val="000E2609"/>
    <w:rsid w:val="000F59D1"/>
    <w:rsid w:val="00111238"/>
    <w:rsid w:val="001320DA"/>
    <w:rsid w:val="0015571A"/>
    <w:rsid w:val="001B0F5B"/>
    <w:rsid w:val="001D5DF1"/>
    <w:rsid w:val="001E28AB"/>
    <w:rsid w:val="0020715E"/>
    <w:rsid w:val="00207A89"/>
    <w:rsid w:val="00210C35"/>
    <w:rsid w:val="00215C5B"/>
    <w:rsid w:val="00237692"/>
    <w:rsid w:val="00270EB9"/>
    <w:rsid w:val="0028176C"/>
    <w:rsid w:val="0028617D"/>
    <w:rsid w:val="002B3D88"/>
    <w:rsid w:val="002D7F77"/>
    <w:rsid w:val="002E5357"/>
    <w:rsid w:val="002F0C6E"/>
    <w:rsid w:val="002F52EA"/>
    <w:rsid w:val="003162FA"/>
    <w:rsid w:val="00316AFF"/>
    <w:rsid w:val="00360EA4"/>
    <w:rsid w:val="003A3632"/>
    <w:rsid w:val="003A6AF9"/>
    <w:rsid w:val="003F28E8"/>
    <w:rsid w:val="003F5D3D"/>
    <w:rsid w:val="00400E5D"/>
    <w:rsid w:val="004808A9"/>
    <w:rsid w:val="00482BC3"/>
    <w:rsid w:val="00500005"/>
    <w:rsid w:val="005808B5"/>
    <w:rsid w:val="005C7578"/>
    <w:rsid w:val="005D3E06"/>
    <w:rsid w:val="00603C45"/>
    <w:rsid w:val="006058C7"/>
    <w:rsid w:val="00615E90"/>
    <w:rsid w:val="006506D0"/>
    <w:rsid w:val="006939BD"/>
    <w:rsid w:val="006C37DB"/>
    <w:rsid w:val="006F29B4"/>
    <w:rsid w:val="00704963"/>
    <w:rsid w:val="00754A7B"/>
    <w:rsid w:val="00756D40"/>
    <w:rsid w:val="00771320"/>
    <w:rsid w:val="00775964"/>
    <w:rsid w:val="00780F45"/>
    <w:rsid w:val="00796FC3"/>
    <w:rsid w:val="007E0F77"/>
    <w:rsid w:val="00804C77"/>
    <w:rsid w:val="00811EEA"/>
    <w:rsid w:val="00821BF7"/>
    <w:rsid w:val="008234B0"/>
    <w:rsid w:val="00834AB4"/>
    <w:rsid w:val="00836FA7"/>
    <w:rsid w:val="008A0F3F"/>
    <w:rsid w:val="00905225"/>
    <w:rsid w:val="00975923"/>
    <w:rsid w:val="00996917"/>
    <w:rsid w:val="009A2BC6"/>
    <w:rsid w:val="009C0818"/>
    <w:rsid w:val="009D1C56"/>
    <w:rsid w:val="009D799D"/>
    <w:rsid w:val="00A2491C"/>
    <w:rsid w:val="00A71E55"/>
    <w:rsid w:val="00AD1E6A"/>
    <w:rsid w:val="00B33646"/>
    <w:rsid w:val="00B41CF2"/>
    <w:rsid w:val="00B56C41"/>
    <w:rsid w:val="00B666B0"/>
    <w:rsid w:val="00B711DF"/>
    <w:rsid w:val="00B72F7E"/>
    <w:rsid w:val="00B80528"/>
    <w:rsid w:val="00B92654"/>
    <w:rsid w:val="00BB616F"/>
    <w:rsid w:val="00C02EEA"/>
    <w:rsid w:val="00C27098"/>
    <w:rsid w:val="00C432F7"/>
    <w:rsid w:val="00C76C1D"/>
    <w:rsid w:val="00C868EB"/>
    <w:rsid w:val="00C94B02"/>
    <w:rsid w:val="00CD59F8"/>
    <w:rsid w:val="00D36A9D"/>
    <w:rsid w:val="00D716F7"/>
    <w:rsid w:val="00D74B3E"/>
    <w:rsid w:val="00D86CD1"/>
    <w:rsid w:val="00D912D8"/>
    <w:rsid w:val="00D96EEA"/>
    <w:rsid w:val="00D97BF0"/>
    <w:rsid w:val="00DC5518"/>
    <w:rsid w:val="00DF4F77"/>
    <w:rsid w:val="00E91EDE"/>
    <w:rsid w:val="00EA7DD1"/>
    <w:rsid w:val="00EC2B02"/>
    <w:rsid w:val="00ED1682"/>
    <w:rsid w:val="00F00412"/>
    <w:rsid w:val="00F04970"/>
    <w:rsid w:val="00F276D9"/>
    <w:rsid w:val="00F32558"/>
    <w:rsid w:val="00F603ED"/>
    <w:rsid w:val="00F604A0"/>
    <w:rsid w:val="00F96A49"/>
    <w:rsid w:val="00FA5EEA"/>
    <w:rsid w:val="00FC7C75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A2078"/>
  <w15:docId w15:val="{63837190-73AF-49C4-A05E-E124AB94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A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4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0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320D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5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923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elddayofthepa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Gammon</dc:creator>
  <cp:lastModifiedBy>Melinda Gammon</cp:lastModifiedBy>
  <cp:revision>3</cp:revision>
  <cp:lastPrinted>2023-01-20T01:13:00Z</cp:lastPrinted>
  <dcterms:created xsi:type="dcterms:W3CDTF">2024-01-22T16:43:00Z</dcterms:created>
  <dcterms:modified xsi:type="dcterms:W3CDTF">2024-01-25T21:40:00Z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-1410150258</vt:i4>
  </property>
</Properties>
</file>